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B9" w:rsidRPr="00357816" w:rsidRDefault="00EF53B9" w:rsidP="00EF53B9">
      <w:pPr>
        <w:jc w:val="center"/>
        <w:rPr>
          <w:rFonts w:ascii="Arial Narrow" w:hAnsi="Arial Narrow" w:cs="Arial"/>
          <w:caps/>
        </w:rPr>
      </w:pPr>
      <w:r w:rsidRPr="00357816">
        <w:rPr>
          <w:rFonts w:ascii="Arial Narrow" w:hAnsi="Arial Narrow" w:cs="Arial"/>
          <w:caps/>
        </w:rPr>
        <w:t>RASED 6</w:t>
      </w:r>
      <w:r w:rsidRPr="00357816">
        <w:rPr>
          <w:rFonts w:ascii="Arial Narrow" w:hAnsi="Arial Narrow" w:cs="Arial"/>
          <w:caps/>
          <w:vertAlign w:val="superscript"/>
        </w:rPr>
        <w:t>ème</w:t>
      </w:r>
      <w:r w:rsidRPr="00357816">
        <w:rPr>
          <w:rFonts w:ascii="Arial Narrow" w:hAnsi="Arial Narrow" w:cs="Arial"/>
          <w:caps/>
        </w:rPr>
        <w:t xml:space="preserve"> circonscription, Colombes</w:t>
      </w:r>
    </w:p>
    <w:p w:rsidR="00EF53B9" w:rsidRPr="00357816" w:rsidRDefault="00EF53B9" w:rsidP="00EF53B9">
      <w:pPr>
        <w:spacing w:after="120"/>
        <w:jc w:val="center"/>
        <w:rPr>
          <w:rFonts w:ascii="Arial Narrow" w:hAnsi="Arial Narrow" w:cs="Arial"/>
          <w:caps/>
          <w:sz w:val="32"/>
          <w:szCs w:val="32"/>
        </w:rPr>
      </w:pPr>
      <w:r w:rsidRPr="00357816">
        <w:rPr>
          <w:rFonts w:ascii="Arial Narrow" w:hAnsi="Arial Narrow" w:cs="Arial"/>
          <w:caps/>
          <w:sz w:val="32"/>
          <w:szCs w:val="32"/>
        </w:rPr>
        <w:t>Demande d’aide spécialisée année 20…… / 20……</w:t>
      </w:r>
    </w:p>
    <w:p w:rsidR="00EF53B9" w:rsidRPr="00357816" w:rsidRDefault="00EF53B9" w:rsidP="00EF53B9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="Arial Narrow" w:hAnsi="Arial Narrow" w:cs="Arial"/>
          <w:i/>
          <w:iCs/>
          <w:color w:val="000000"/>
          <w:sz w:val="20"/>
          <w:szCs w:val="20"/>
        </w:rPr>
      </w:pPr>
      <w:r w:rsidRPr="00357816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Les élèves signalés au RASED sont ceux dont les difficultés scolaires persistent et résistent aux aides apportées par les enseignants des classes. La demande d’aide est un </w:t>
      </w:r>
      <w:r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document confidentiel </w:t>
      </w:r>
      <w:r w:rsidRPr="00357816">
        <w:rPr>
          <w:rFonts w:ascii="Arial Narrow" w:hAnsi="Arial Narrow" w:cs="Arial"/>
          <w:i/>
          <w:iCs/>
          <w:color w:val="000000"/>
          <w:sz w:val="20"/>
          <w:szCs w:val="20"/>
        </w:rPr>
        <w:t>qui permet d’</w:t>
      </w:r>
      <w:r w:rsidRPr="00357816">
        <w:rPr>
          <w:rFonts w:ascii="Arial Narrow" w:hAnsi="Arial Narrow" w:cs="Arial"/>
          <w:i/>
          <w:iCs/>
          <w:color w:val="000000"/>
          <w:sz w:val="20"/>
          <w:szCs w:val="20"/>
          <w:shd w:val="clear" w:color="auto" w:fill="FFFFFF"/>
        </w:rPr>
        <w:t>analyser les situations de l’élève en grande difficulté afin de construire des réponses adaptées, elle doit donc être la plus détaillée possible.</w:t>
      </w:r>
    </w:p>
    <w:p w:rsidR="00EF53B9" w:rsidRPr="00357816" w:rsidRDefault="00EF53B9" w:rsidP="00C666B1">
      <w:pPr>
        <w:spacing w:before="120" w:line="360" w:lineRule="auto"/>
        <w:jc w:val="center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Ecole ………………………....................................</w:t>
      </w:r>
    </w:p>
    <w:p w:rsidR="00EF53B9" w:rsidRPr="00357816" w:rsidRDefault="00EF53B9" w:rsidP="00C666B1">
      <w:pPr>
        <w:spacing w:before="120"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Classe ……</w:t>
      </w:r>
      <w:proofErr w:type="gramStart"/>
      <w:r w:rsidRPr="00357816">
        <w:rPr>
          <w:rFonts w:ascii="Arial Narrow" w:hAnsi="Arial Narrow" w:cs="Arial"/>
        </w:rPr>
        <w:t>…</w:t>
      </w:r>
      <w:r>
        <w:rPr>
          <w:rFonts w:ascii="Arial Narrow" w:hAnsi="Arial Narrow" w:cs="Arial"/>
        </w:rPr>
        <w:t>….</w:t>
      </w:r>
      <w:proofErr w:type="gramEnd"/>
      <w:r>
        <w:rPr>
          <w:rFonts w:ascii="Arial Narrow" w:hAnsi="Arial Narrow" w:cs="Arial"/>
        </w:rPr>
        <w:t>.</w:t>
      </w:r>
      <w:r w:rsidRPr="0035781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357816">
        <w:rPr>
          <w:rFonts w:ascii="Arial Narrow" w:hAnsi="Arial Narrow" w:cs="Arial"/>
        </w:rPr>
        <w:t>Enseignant ………………………</w:t>
      </w:r>
      <w:r>
        <w:rPr>
          <w:rFonts w:ascii="Arial Narrow" w:hAnsi="Arial Narrow" w:cs="Arial"/>
        </w:rPr>
        <w:t>…………………</w:t>
      </w:r>
      <w:r w:rsidRPr="0035781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357816">
        <w:rPr>
          <w:rFonts w:ascii="Arial Narrow" w:hAnsi="Arial Narrow" w:cs="Arial"/>
        </w:rPr>
        <w:t>Signalé le …………………</w:t>
      </w:r>
      <w:r>
        <w:rPr>
          <w:rFonts w:ascii="Arial Narrow" w:hAnsi="Arial Narrow" w:cs="Arial"/>
        </w:rPr>
        <w:t>……….</w:t>
      </w:r>
    </w:p>
    <w:p w:rsidR="00EF53B9" w:rsidRPr="00357816" w:rsidRDefault="00EF53B9" w:rsidP="00C666B1">
      <w:pPr>
        <w:spacing w:before="12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Nom, prénom ……………………………………………………</w:t>
      </w:r>
      <w:proofErr w:type="gramStart"/>
      <w:r>
        <w:rPr>
          <w:rFonts w:ascii="Arial Narrow" w:hAnsi="Arial Narrow" w:cs="Arial"/>
        </w:rPr>
        <w:t>…….</w:t>
      </w:r>
      <w:proofErr w:type="gramEnd"/>
      <w:r>
        <w:rPr>
          <w:rFonts w:ascii="Arial Narrow" w:hAnsi="Arial Narrow" w:cs="Arial"/>
        </w:rPr>
        <w:t>.</w:t>
      </w:r>
      <w:r w:rsidRPr="00357816">
        <w:rPr>
          <w:rFonts w:ascii="Arial Narrow" w:hAnsi="Arial Narrow" w:cs="Arial"/>
        </w:rPr>
        <w:tab/>
      </w:r>
      <w:r w:rsidRPr="00357816">
        <w:rPr>
          <w:rFonts w:ascii="Arial Narrow" w:hAnsi="Arial Narrow" w:cs="Arial"/>
        </w:rPr>
        <w:tab/>
      </w:r>
      <w:r w:rsidRPr="00357816">
        <w:rPr>
          <w:rFonts w:ascii="Arial Narrow" w:hAnsi="Arial Narrow" w:cs="Arial"/>
        </w:rPr>
        <w:tab/>
        <w:t>Date de naissance …………</w:t>
      </w:r>
      <w:proofErr w:type="gramStart"/>
      <w:r w:rsidRPr="00357816">
        <w:rPr>
          <w:rFonts w:ascii="Arial Narrow" w:hAnsi="Arial Narrow" w:cs="Arial"/>
        </w:rPr>
        <w:t>…….</w:t>
      </w:r>
      <w:proofErr w:type="gramEnd"/>
      <w:r w:rsidRPr="00357816">
        <w:rPr>
          <w:rFonts w:ascii="Arial Narrow" w:hAnsi="Arial Narrow" w:cs="Arial"/>
        </w:rPr>
        <w:t>.</w:t>
      </w:r>
    </w:p>
    <w:p w:rsidR="00EF53B9" w:rsidRPr="00357816" w:rsidRDefault="00EF53B9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Adresse …………………………………………………………………………………………….....................</w:t>
      </w:r>
      <w:r>
        <w:rPr>
          <w:rFonts w:ascii="Arial Narrow" w:hAnsi="Arial Narrow" w:cs="Arial"/>
        </w:rPr>
        <w:t>...................................</w:t>
      </w:r>
    </w:p>
    <w:p w:rsidR="00EF53B9" w:rsidRPr="00357816" w:rsidRDefault="00EF53B9" w:rsidP="00C666B1">
      <w:pPr>
        <w:spacing w:before="120"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Téléphone : …………………...........</w:t>
      </w:r>
      <w:r>
        <w:rPr>
          <w:rFonts w:ascii="Arial Narrow" w:hAnsi="Arial Narrow" w:cs="Arial"/>
        </w:rPr>
        <w:t>..........</w:t>
      </w:r>
      <w:r w:rsidRPr="00357816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357816">
        <w:rPr>
          <w:rFonts w:ascii="Arial Narrow" w:hAnsi="Arial Narrow" w:cs="Arial"/>
        </w:rPr>
        <w:t>A-t-il été maintenu ? À quel niveau ? ………………….............</w:t>
      </w:r>
      <w:r>
        <w:rPr>
          <w:rFonts w:ascii="Arial Narrow" w:hAnsi="Arial Narrow" w:cs="Arial"/>
        </w:rPr>
        <w:t>........</w:t>
      </w:r>
    </w:p>
    <w:p w:rsidR="00EF53B9" w:rsidRPr="00357816" w:rsidRDefault="00EF53B9" w:rsidP="00C666B1">
      <w:pPr>
        <w:spacing w:line="360" w:lineRule="auto"/>
        <w:jc w:val="center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Date de la rencontre avec les parents …………………….........</w:t>
      </w:r>
      <w:r>
        <w:rPr>
          <w:rFonts w:ascii="Arial Narrow" w:hAnsi="Arial Narrow" w:cs="Arial"/>
        </w:rPr>
        <w:t>......................</w:t>
      </w:r>
    </w:p>
    <w:p w:rsidR="001748E2" w:rsidRDefault="00C666B1" w:rsidP="00C666B1">
      <w:pPr>
        <w:spacing w:before="120" w:line="360" w:lineRule="auto"/>
        <w:jc w:val="both"/>
        <w:rPr>
          <w:rFonts w:ascii="Arial Narrow" w:hAnsi="Arial Narrow"/>
        </w:rPr>
      </w:pPr>
      <w:r w:rsidRPr="00357816">
        <w:rPr>
          <w:rFonts w:ascii="Arial Narrow" w:hAnsi="Arial Narrow" w:cs="Arial"/>
        </w:rPr>
        <w:t xml:space="preserve">Difficultés rencontrées par l’élève pour acquérir les compétences du </w:t>
      </w:r>
      <w:r w:rsidRPr="00394FD4">
        <w:rPr>
          <w:rFonts w:ascii="Arial Narrow" w:hAnsi="Arial Narrow" w:cs="Arial"/>
        </w:rPr>
        <w:t>socle</w:t>
      </w:r>
      <w:r w:rsidRPr="00EF53B9">
        <w:rPr>
          <w:rFonts w:ascii="Arial Narrow" w:hAnsi="Arial Narrow" w:cs="Arial"/>
          <w:i/>
          <w:iCs/>
          <w:sz w:val="14"/>
          <w:szCs w:val="14"/>
        </w:rPr>
        <w:t xml:space="preserve"> </w:t>
      </w:r>
      <w:r w:rsidR="001748E2" w:rsidRPr="00C666B1">
        <w:rPr>
          <w:rFonts w:ascii="Arial Narrow" w:hAnsi="Arial Narrow"/>
          <w:i/>
          <w:sz w:val="20"/>
          <w:szCs w:val="20"/>
        </w:rPr>
        <w:t>(cocher)</w:t>
      </w:r>
      <w:r w:rsidR="001748E2">
        <w:rPr>
          <w:rFonts w:ascii="Arial Narrow" w:hAnsi="Arial Narrow"/>
        </w:rPr>
        <w:t> :</w:t>
      </w:r>
    </w:p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429"/>
        <w:gridCol w:w="429"/>
        <w:gridCol w:w="429"/>
        <w:gridCol w:w="429"/>
        <w:gridCol w:w="429"/>
        <w:gridCol w:w="648"/>
        <w:gridCol w:w="578"/>
        <w:gridCol w:w="429"/>
        <w:gridCol w:w="429"/>
        <w:gridCol w:w="429"/>
        <w:gridCol w:w="429"/>
        <w:gridCol w:w="429"/>
        <w:gridCol w:w="542"/>
        <w:gridCol w:w="479"/>
        <w:gridCol w:w="429"/>
        <w:gridCol w:w="429"/>
        <w:gridCol w:w="429"/>
        <w:gridCol w:w="429"/>
        <w:gridCol w:w="429"/>
        <w:gridCol w:w="429"/>
        <w:gridCol w:w="429"/>
        <w:gridCol w:w="429"/>
        <w:gridCol w:w="1121"/>
      </w:tblGrid>
      <w:tr w:rsidR="001748E2" w:rsidTr="00A53D25">
        <w:tc>
          <w:tcPr>
            <w:tcW w:w="3266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748E2" w:rsidRPr="001748E2" w:rsidRDefault="001748E2" w:rsidP="00A53D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748E2">
              <w:rPr>
                <w:rFonts w:ascii="Arial Narrow" w:hAnsi="Arial Narrow"/>
                <w:sz w:val="16"/>
                <w:szCs w:val="16"/>
              </w:rPr>
              <w:t xml:space="preserve">Domaine 1 : </w:t>
            </w:r>
          </w:p>
          <w:p w:rsidR="001748E2" w:rsidRPr="001748E2" w:rsidRDefault="001748E2" w:rsidP="00A53D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1748E2">
              <w:rPr>
                <w:rFonts w:ascii="Arial Narrow" w:hAnsi="Arial Narrow"/>
                <w:sz w:val="16"/>
                <w:szCs w:val="16"/>
              </w:rPr>
              <w:t>les</w:t>
            </w:r>
            <w:proofErr w:type="gramEnd"/>
            <w:r w:rsidRPr="001748E2">
              <w:rPr>
                <w:rFonts w:ascii="Arial Narrow" w:hAnsi="Arial Narrow"/>
                <w:sz w:val="16"/>
                <w:szCs w:val="16"/>
              </w:rPr>
              <w:t xml:space="preserve"> langages pour penser et communiquer</w:t>
            </w:r>
          </w:p>
        </w:tc>
        <w:tc>
          <w:tcPr>
            <w:tcW w:w="3079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8E2" w:rsidRPr="001748E2" w:rsidRDefault="001748E2" w:rsidP="00A53D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748E2">
              <w:rPr>
                <w:rFonts w:ascii="Arial Narrow" w:hAnsi="Arial Narrow"/>
                <w:sz w:val="16"/>
                <w:szCs w:val="16"/>
              </w:rPr>
              <w:t>Domaine 2 :</w:t>
            </w:r>
          </w:p>
          <w:p w:rsidR="001748E2" w:rsidRPr="001748E2" w:rsidRDefault="001748E2" w:rsidP="00A53D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1748E2">
              <w:rPr>
                <w:rFonts w:ascii="Arial Narrow" w:hAnsi="Arial Narrow"/>
                <w:sz w:val="16"/>
                <w:szCs w:val="16"/>
              </w:rPr>
              <w:t>les</w:t>
            </w:r>
            <w:proofErr w:type="gramEnd"/>
            <w:r w:rsidRPr="001748E2">
              <w:rPr>
                <w:rFonts w:ascii="Arial Narrow" w:hAnsi="Arial Narrow"/>
                <w:sz w:val="16"/>
                <w:szCs w:val="16"/>
              </w:rPr>
              <w:t xml:space="preserve"> méthodes et outils pour apprendre</w:t>
            </w:r>
          </w:p>
        </w:tc>
        <w:tc>
          <w:tcPr>
            <w:tcW w:w="167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8E2" w:rsidRPr="001748E2" w:rsidRDefault="001748E2" w:rsidP="00A53D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748E2">
              <w:rPr>
                <w:rFonts w:ascii="Arial Narrow" w:hAnsi="Arial Narrow"/>
                <w:sz w:val="16"/>
                <w:szCs w:val="16"/>
              </w:rPr>
              <w:t>Domaine 3 :</w:t>
            </w:r>
          </w:p>
          <w:p w:rsidR="001748E2" w:rsidRPr="001748E2" w:rsidRDefault="001748E2" w:rsidP="00A53D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1748E2">
              <w:rPr>
                <w:rFonts w:ascii="Arial Narrow" w:hAnsi="Arial Narrow"/>
                <w:sz w:val="16"/>
                <w:szCs w:val="16"/>
              </w:rPr>
              <w:t>la</w:t>
            </w:r>
            <w:proofErr w:type="gramEnd"/>
            <w:r w:rsidRPr="001748E2">
              <w:rPr>
                <w:rFonts w:ascii="Arial Narrow" w:hAnsi="Arial Narrow"/>
                <w:sz w:val="16"/>
                <w:szCs w:val="16"/>
              </w:rPr>
              <w:t xml:space="preserve"> formation de la personne et du citoyen</w:t>
            </w:r>
          </w:p>
        </w:tc>
        <w:tc>
          <w:tcPr>
            <w:tcW w:w="167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8E2" w:rsidRPr="001748E2" w:rsidRDefault="001748E2" w:rsidP="00A53D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748E2">
              <w:rPr>
                <w:rFonts w:ascii="Arial Narrow" w:hAnsi="Arial Narrow"/>
                <w:sz w:val="16"/>
                <w:szCs w:val="16"/>
              </w:rPr>
              <w:t>Domaine 4 :</w:t>
            </w:r>
          </w:p>
          <w:p w:rsidR="001748E2" w:rsidRPr="001748E2" w:rsidRDefault="001748E2" w:rsidP="00A53D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1748E2">
              <w:rPr>
                <w:rFonts w:ascii="Arial Narrow" w:hAnsi="Arial Narrow"/>
                <w:sz w:val="16"/>
                <w:szCs w:val="16"/>
              </w:rPr>
              <w:t>les</w:t>
            </w:r>
            <w:proofErr w:type="gramEnd"/>
            <w:r w:rsidRPr="001748E2">
              <w:rPr>
                <w:rFonts w:ascii="Arial Narrow" w:hAnsi="Arial Narrow"/>
                <w:sz w:val="16"/>
                <w:szCs w:val="16"/>
              </w:rPr>
              <w:t xml:space="preserve"> systèmes naturels et les systèmes techniques</w:t>
            </w:r>
          </w:p>
        </w:tc>
        <w:tc>
          <w:tcPr>
            <w:tcW w:w="122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748E2" w:rsidRPr="001748E2" w:rsidRDefault="001748E2" w:rsidP="00A53D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748E2">
              <w:rPr>
                <w:rFonts w:ascii="Arial Narrow" w:hAnsi="Arial Narrow"/>
                <w:sz w:val="16"/>
                <w:szCs w:val="16"/>
              </w:rPr>
              <w:t>Domaine 5 :</w:t>
            </w:r>
          </w:p>
          <w:p w:rsidR="001748E2" w:rsidRPr="001748E2" w:rsidRDefault="001748E2" w:rsidP="00A53D2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gramStart"/>
            <w:r w:rsidRPr="001748E2">
              <w:rPr>
                <w:rFonts w:ascii="Arial Narrow" w:hAnsi="Arial Narrow"/>
                <w:sz w:val="16"/>
                <w:szCs w:val="16"/>
              </w:rPr>
              <w:t>les</w:t>
            </w:r>
            <w:proofErr w:type="gramEnd"/>
            <w:r w:rsidRPr="001748E2">
              <w:rPr>
                <w:rFonts w:ascii="Arial Narrow" w:hAnsi="Arial Narrow"/>
                <w:sz w:val="16"/>
                <w:szCs w:val="16"/>
              </w:rPr>
              <w:t xml:space="preserve"> représentations du monde et l'activité humaine</w:t>
            </w:r>
          </w:p>
        </w:tc>
      </w:tr>
      <w:tr w:rsidR="001748E2" w:rsidRPr="00CE1617" w:rsidTr="00A53D25">
        <w:tc>
          <w:tcPr>
            <w:tcW w:w="208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8E2" w:rsidRPr="00714336" w:rsidRDefault="001748E2" w:rsidP="00A53D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Comprendre, s'exprimer en utilisant la langue française à l'oral et à l'écrit</w:t>
            </w:r>
          </w:p>
        </w:tc>
        <w:tc>
          <w:tcPr>
            <w:tcW w:w="118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8E2" w:rsidRPr="00714336" w:rsidRDefault="001748E2" w:rsidP="00A53D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Comprendre, s'exprimer en utilisant les langages mathématiques</w:t>
            </w:r>
          </w:p>
        </w:tc>
        <w:tc>
          <w:tcPr>
            <w:tcW w:w="20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8E2" w:rsidRPr="00714336" w:rsidRDefault="001748E2" w:rsidP="00A53D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Organisation du travail personnel</w:t>
            </w:r>
          </w:p>
        </w:tc>
        <w:tc>
          <w:tcPr>
            <w:tcW w:w="98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8E2" w:rsidRPr="00714336" w:rsidRDefault="001748E2" w:rsidP="00A53D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Coopération et réalisation de projets</w:t>
            </w:r>
          </w:p>
        </w:tc>
        <w:tc>
          <w:tcPr>
            <w:tcW w:w="41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Exprimer sa sensibilité, ses opinions, respecter les autres</w:t>
            </w:r>
          </w:p>
        </w:tc>
        <w:tc>
          <w:tcPr>
            <w:tcW w:w="41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Respecte les règles de civilité, en classe, à l'école</w:t>
            </w:r>
          </w:p>
        </w:tc>
        <w:tc>
          <w:tcPr>
            <w:tcW w:w="41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Avoir de la réflexion et du discernement</w:t>
            </w:r>
          </w:p>
        </w:tc>
        <w:tc>
          <w:tcPr>
            <w:tcW w:w="418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Faire preuve de responsabilité, d’engagement et d’l'initiative</w:t>
            </w:r>
          </w:p>
        </w:tc>
        <w:tc>
          <w:tcPr>
            <w:tcW w:w="16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8E2" w:rsidRPr="00714336" w:rsidRDefault="001748E2" w:rsidP="00A53D2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Démarches scientifiques</w:t>
            </w:r>
          </w:p>
        </w:tc>
        <w:tc>
          <w:tcPr>
            <w:tcW w:w="1221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Se repérer dans l’espace et dans le temps</w:t>
            </w:r>
          </w:p>
        </w:tc>
      </w:tr>
      <w:tr w:rsidR="001748E2" w:rsidRPr="00CE1617" w:rsidTr="00A53D25">
        <w:trPr>
          <w:cantSplit/>
          <w:trHeight w:val="3448"/>
        </w:trPr>
        <w:tc>
          <w:tcPr>
            <w:tcW w:w="417" w:type="dxa"/>
            <w:tcBorders>
              <w:top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Communiquer à l’oral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Lire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Comprendre ce qui est lu</w:t>
            </w:r>
          </w:p>
        </w:tc>
        <w:tc>
          <w:tcPr>
            <w:tcW w:w="417" w:type="dxa"/>
            <w:tcBorders>
              <w:top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S’exprimer à l’écrit</w:t>
            </w:r>
          </w:p>
        </w:tc>
        <w:tc>
          <w:tcPr>
            <w:tcW w:w="417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Employer un vocabulaire juste et précis</w:t>
            </w:r>
          </w:p>
        </w:tc>
        <w:tc>
          <w:tcPr>
            <w:tcW w:w="649" w:type="dxa"/>
            <w:tcBorders>
              <w:left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Utiliser les principes du système de numération décimal</w:t>
            </w:r>
          </w:p>
        </w:tc>
        <w:tc>
          <w:tcPr>
            <w:tcW w:w="532" w:type="dxa"/>
            <w:tcBorders>
              <w:right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Utiliser les langages formels (lettres, symboles...) mathématiques</w:t>
            </w:r>
          </w:p>
        </w:tc>
        <w:tc>
          <w:tcPr>
            <w:tcW w:w="418" w:type="dxa"/>
            <w:tcBorders>
              <w:left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Comprendre et respecter les consignes</w:t>
            </w:r>
          </w:p>
        </w:tc>
        <w:tc>
          <w:tcPr>
            <w:tcW w:w="418" w:type="dxa"/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Anticiper, planifier</w:t>
            </w:r>
          </w:p>
        </w:tc>
        <w:tc>
          <w:tcPr>
            <w:tcW w:w="418" w:type="dxa"/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Etre attentif, concentrer, gérer l’effort</w:t>
            </w:r>
          </w:p>
        </w:tc>
        <w:tc>
          <w:tcPr>
            <w:tcW w:w="418" w:type="dxa"/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Mobiliser les connaissances nécessaires</w:t>
            </w:r>
          </w:p>
        </w:tc>
        <w:tc>
          <w:tcPr>
            <w:tcW w:w="418" w:type="dxa"/>
            <w:tcBorders>
              <w:right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Analyser et exploiter les erreurs</w:t>
            </w:r>
          </w:p>
        </w:tc>
        <w:tc>
          <w:tcPr>
            <w:tcW w:w="551" w:type="dxa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Travailler en équipe</w:t>
            </w:r>
          </w:p>
        </w:tc>
        <w:tc>
          <w:tcPr>
            <w:tcW w:w="438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Collaborer, s'entraider</w:t>
            </w:r>
          </w:p>
        </w:tc>
        <w:tc>
          <w:tcPr>
            <w:tcW w:w="418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single" w:sz="18" w:space="0" w:color="auto"/>
            </w:tcBorders>
            <w:textDirection w:val="btL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single" w:sz="18" w:space="0" w:color="auto"/>
            </w:tcBorders>
            <w:textDirection w:val="btL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  <w:vMerge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748E2" w:rsidRPr="00714336" w:rsidRDefault="00E71875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="001748E2" w:rsidRPr="00714336">
              <w:rPr>
                <w:rFonts w:ascii="Arial Narrow" w:hAnsi="Arial Narrow"/>
                <w:sz w:val="18"/>
                <w:szCs w:val="18"/>
              </w:rPr>
              <w:t>ener une démarche d'investigation</w:t>
            </w:r>
          </w:p>
        </w:tc>
        <w:tc>
          <w:tcPr>
            <w:tcW w:w="418" w:type="dxa"/>
            <w:tcBorders>
              <w:top w:val="single" w:sz="18" w:space="0" w:color="auto"/>
            </w:tcBorders>
            <w:textDirection w:val="btL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Calculer mentalement</w:t>
            </w:r>
          </w:p>
        </w:tc>
        <w:tc>
          <w:tcPr>
            <w:tcW w:w="418" w:type="dxa"/>
            <w:tcBorders>
              <w:top w:val="single" w:sz="18" w:space="0" w:color="auto"/>
            </w:tcBorders>
            <w:textDirection w:val="btL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Calculer à l’écrit</w:t>
            </w:r>
          </w:p>
        </w:tc>
        <w:tc>
          <w:tcPr>
            <w:tcW w:w="418" w:type="dxa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  <w:r w:rsidRPr="00714336">
              <w:rPr>
                <w:rFonts w:ascii="Arial Narrow" w:hAnsi="Arial Narrow"/>
                <w:sz w:val="18"/>
                <w:szCs w:val="18"/>
              </w:rPr>
              <w:t>Résoudre des problèmes</w:t>
            </w:r>
          </w:p>
        </w:tc>
        <w:tc>
          <w:tcPr>
            <w:tcW w:w="1221" w:type="dxa"/>
            <w:vMerge/>
            <w:tcBorders>
              <w:left w:val="single" w:sz="18" w:space="0" w:color="auto"/>
            </w:tcBorders>
            <w:textDirection w:val="btLr"/>
          </w:tcPr>
          <w:p w:rsidR="001748E2" w:rsidRPr="00714336" w:rsidRDefault="001748E2" w:rsidP="00A53D25">
            <w:pPr>
              <w:ind w:left="113" w:right="11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48E2" w:rsidTr="00A53D25">
        <w:trPr>
          <w:trHeight w:val="266"/>
        </w:trPr>
        <w:tc>
          <w:tcPr>
            <w:tcW w:w="417" w:type="dxa"/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7" w:type="dxa"/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7" w:type="dxa"/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7" w:type="dxa"/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7" w:type="dxa"/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9" w:type="dxa"/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1" w:type="dxa"/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38" w:type="dxa"/>
            <w:tcBorders>
              <w:right w:val="single" w:sz="18" w:space="0" w:color="auto"/>
            </w:tcBorders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18" w:space="0" w:color="auto"/>
            </w:tcBorders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21" w:type="dxa"/>
            <w:tcBorders>
              <w:left w:val="single" w:sz="18" w:space="0" w:color="auto"/>
            </w:tcBorders>
          </w:tcPr>
          <w:p w:rsidR="001748E2" w:rsidRPr="00714336" w:rsidRDefault="001748E2" w:rsidP="00A53D25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F53B9" w:rsidRPr="00394FD4" w:rsidRDefault="00EF53B9" w:rsidP="001748E2">
      <w:pPr>
        <w:spacing w:before="120"/>
        <w:jc w:val="both"/>
        <w:rPr>
          <w:rFonts w:ascii="Arial Narrow" w:hAnsi="Arial Narrow"/>
        </w:rPr>
      </w:pPr>
      <w:r w:rsidRPr="00357816">
        <w:rPr>
          <w:rFonts w:ascii="Arial Narrow" w:hAnsi="Arial Narrow" w:cs="Arial"/>
        </w:rPr>
        <w:t xml:space="preserve">Description aussi précise que possible des difficultés rencontrées par l’élève pour acquérir les compétences du </w:t>
      </w:r>
      <w:r w:rsidRPr="00394FD4">
        <w:rPr>
          <w:rFonts w:ascii="Arial Narrow" w:hAnsi="Arial Narrow" w:cs="Arial"/>
        </w:rPr>
        <w:t>socle</w:t>
      </w:r>
      <w:r w:rsidRPr="00EF53B9">
        <w:rPr>
          <w:rFonts w:ascii="Arial Narrow" w:hAnsi="Arial Narrow" w:cs="Arial"/>
          <w:i/>
          <w:iCs/>
          <w:sz w:val="14"/>
          <w:szCs w:val="14"/>
        </w:rPr>
        <w:t xml:space="preserve"> </w:t>
      </w:r>
    </w:p>
    <w:p w:rsidR="00EF53B9" w:rsidRPr="00357816" w:rsidRDefault="00EF53B9" w:rsidP="00EF53B9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EF53B9" w:rsidRPr="00357816" w:rsidRDefault="00EF53B9" w:rsidP="00EF53B9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EF53B9" w:rsidRPr="00357816" w:rsidRDefault="00EF53B9" w:rsidP="00EF53B9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EF53B9" w:rsidRPr="00357816" w:rsidRDefault="00EF53B9" w:rsidP="00EF53B9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EF53B9" w:rsidRPr="00357816" w:rsidRDefault="00EF53B9" w:rsidP="00EF53B9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EF53B9" w:rsidRDefault="00EF53B9" w:rsidP="00EF53B9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Default="00C666B1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Default="00C666B1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Default="00C666B1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EF53B9" w:rsidRPr="00357816" w:rsidRDefault="00EF53B9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lastRenderedPageBreak/>
        <w:t xml:space="preserve">Résultats aux évaluations </w:t>
      </w:r>
      <w:r w:rsidRPr="00357816">
        <w:rPr>
          <w:rFonts w:ascii="Arial Narrow" w:hAnsi="Arial Narrow" w:cs="Arial"/>
          <w:i/>
          <w:iCs/>
          <w:sz w:val="20"/>
          <w:szCs w:val="20"/>
        </w:rPr>
        <w:t>(précisez lesquelles : nationales, circonscription, école, classe)</w:t>
      </w:r>
      <w:r w:rsidRPr="00357816">
        <w:rPr>
          <w:rFonts w:ascii="Arial Narrow" w:hAnsi="Arial Narrow" w:cs="Arial"/>
        </w:rPr>
        <w:t> :</w:t>
      </w:r>
    </w:p>
    <w:p w:rsidR="00EF53B9" w:rsidRPr="00357816" w:rsidRDefault="00EF53B9" w:rsidP="00EF53B9">
      <w:pPr>
        <w:spacing w:line="360" w:lineRule="auto"/>
        <w:jc w:val="center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Français …………</w:t>
      </w:r>
      <w:proofErr w:type="gramStart"/>
      <w:r w:rsidRPr="00357816">
        <w:rPr>
          <w:rFonts w:ascii="Arial Narrow" w:hAnsi="Arial Narrow" w:cs="Arial"/>
        </w:rPr>
        <w:t>…….</w:t>
      </w:r>
      <w:proofErr w:type="gramEnd"/>
      <w:r w:rsidRPr="00357816">
        <w:rPr>
          <w:rFonts w:ascii="Arial Narrow" w:hAnsi="Arial Narrow" w:cs="Arial"/>
        </w:rPr>
        <w:t xml:space="preserve">. </w:t>
      </w:r>
      <w:r w:rsidRPr="00357816">
        <w:rPr>
          <w:rFonts w:ascii="Arial Narrow" w:hAnsi="Arial Narrow" w:cs="Arial"/>
        </w:rPr>
        <w:tab/>
        <w:t>Mathématiques …………………</w:t>
      </w:r>
    </w:p>
    <w:p w:rsidR="00C666B1" w:rsidRDefault="00C666B1" w:rsidP="00EF53B9">
      <w:pPr>
        <w:spacing w:before="120" w:line="360" w:lineRule="auto"/>
        <w:jc w:val="both"/>
        <w:rPr>
          <w:rFonts w:ascii="Arial Narrow" w:hAnsi="Arial Narrow" w:cs="Arial"/>
        </w:rPr>
      </w:pPr>
    </w:p>
    <w:p w:rsidR="00EF53B9" w:rsidRPr="00357816" w:rsidRDefault="00EF53B9" w:rsidP="00EF53B9">
      <w:pPr>
        <w:spacing w:before="120" w:line="360" w:lineRule="auto"/>
        <w:jc w:val="both"/>
        <w:rPr>
          <w:rFonts w:ascii="Arial Narrow" w:hAnsi="Arial Narrow" w:cs="Arial"/>
          <w:i/>
          <w:iCs/>
        </w:rPr>
      </w:pPr>
      <w:r w:rsidRPr="00357816">
        <w:rPr>
          <w:rFonts w:ascii="Arial Narrow" w:hAnsi="Arial Narrow" w:cs="Arial"/>
        </w:rPr>
        <w:t>Dans quel(s) domaine(s) réussit-il, est-il motivé ? …………………………………………………………...</w:t>
      </w:r>
      <w:r>
        <w:rPr>
          <w:rFonts w:ascii="Arial Narrow" w:hAnsi="Arial Narrow" w:cs="Arial"/>
        </w:rPr>
        <w:t>...................................</w:t>
      </w:r>
    </w:p>
    <w:p w:rsidR="00EF53B9" w:rsidRPr="00357816" w:rsidRDefault="00EF53B9" w:rsidP="00EF53B9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EF53B9" w:rsidRDefault="00EF53B9" w:rsidP="00EF53B9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Pr="00357816" w:rsidRDefault="00C666B1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Default="00C666B1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Default="00C666B1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Pr="00357816" w:rsidRDefault="00C666B1" w:rsidP="00C666B1">
      <w:pPr>
        <w:spacing w:line="360" w:lineRule="auto"/>
        <w:jc w:val="both"/>
        <w:rPr>
          <w:rFonts w:ascii="Arial Narrow" w:hAnsi="Arial Narrow" w:cs="Arial"/>
        </w:rPr>
      </w:pPr>
    </w:p>
    <w:p w:rsidR="00C666B1" w:rsidRPr="00357816" w:rsidRDefault="00C666B1" w:rsidP="00EF53B9">
      <w:pPr>
        <w:spacing w:line="360" w:lineRule="auto"/>
        <w:jc w:val="both"/>
        <w:rPr>
          <w:rFonts w:ascii="Arial Narrow" w:hAnsi="Arial Narrow" w:cs="Arial"/>
        </w:rPr>
      </w:pPr>
    </w:p>
    <w:p w:rsidR="001748E2" w:rsidRDefault="00EF53B9" w:rsidP="00EF53B9">
      <w:pPr>
        <w:spacing w:before="240" w:line="360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  <w:r w:rsidRPr="00357816">
        <w:rPr>
          <w:rFonts w:ascii="Arial Narrow" w:hAnsi="Arial Narrow" w:cs="Arial"/>
        </w:rPr>
        <w:t xml:space="preserve">Quelles ont été les aides tentées dans la classe et quels en ont été les effets ? </w:t>
      </w:r>
      <w:r w:rsidRPr="00357816">
        <w:rPr>
          <w:rFonts w:ascii="Arial Narrow" w:hAnsi="Arial Narrow" w:cs="Arial"/>
          <w:i/>
          <w:iCs/>
          <w:sz w:val="20"/>
          <w:szCs w:val="20"/>
        </w:rPr>
        <w:t>(</w:t>
      </w:r>
      <w:proofErr w:type="gramStart"/>
      <w:r w:rsidRPr="00357816">
        <w:rPr>
          <w:rFonts w:ascii="Arial Narrow" w:hAnsi="Arial Narrow" w:cs="Arial"/>
          <w:i/>
          <w:iCs/>
          <w:sz w:val="20"/>
          <w:szCs w:val="20"/>
        </w:rPr>
        <w:t>pédagogie</w:t>
      </w:r>
      <w:proofErr w:type="gramEnd"/>
      <w:r w:rsidRPr="00357816">
        <w:rPr>
          <w:rFonts w:ascii="Arial Narrow" w:hAnsi="Arial Narrow" w:cs="Arial"/>
          <w:i/>
          <w:iCs/>
          <w:sz w:val="20"/>
          <w:szCs w:val="20"/>
        </w:rPr>
        <w:t xml:space="preserve"> différenciée</w:t>
      </w:r>
      <w:r w:rsidR="001748E2">
        <w:rPr>
          <w:rFonts w:ascii="Arial Narrow" w:hAnsi="Arial Narrow" w:cs="Arial"/>
          <w:i/>
          <w:iCs/>
          <w:sz w:val="20"/>
          <w:szCs w:val="20"/>
        </w:rPr>
        <w:t> : supports différenciés, allègements, groupes de besoins… ; outils mis à disposition ; soutien ;</w:t>
      </w:r>
      <w:r w:rsidRPr="00357816">
        <w:rPr>
          <w:rFonts w:ascii="Arial Narrow" w:hAnsi="Arial Narrow" w:cs="Arial"/>
          <w:i/>
          <w:iCs/>
          <w:sz w:val="20"/>
          <w:szCs w:val="20"/>
        </w:rPr>
        <w:t xml:space="preserve"> décloisonnement</w:t>
      </w:r>
      <w:r w:rsidR="001748E2">
        <w:rPr>
          <w:rFonts w:ascii="Arial Narrow" w:hAnsi="Arial Narrow" w:cs="Arial"/>
          <w:i/>
          <w:iCs/>
          <w:sz w:val="20"/>
          <w:szCs w:val="20"/>
        </w:rPr>
        <w:t> ;</w:t>
      </w:r>
      <w:r w:rsidRPr="00357816">
        <w:rPr>
          <w:rFonts w:ascii="Arial Narrow" w:hAnsi="Arial Narrow" w:cs="Arial"/>
          <w:i/>
          <w:iCs/>
          <w:sz w:val="20"/>
          <w:szCs w:val="20"/>
        </w:rPr>
        <w:t xml:space="preserve"> PPRE</w:t>
      </w:r>
      <w:r w:rsidR="001748E2">
        <w:rPr>
          <w:rFonts w:ascii="Arial Narrow" w:hAnsi="Arial Narrow" w:cs="Arial"/>
          <w:i/>
          <w:iCs/>
          <w:sz w:val="20"/>
          <w:szCs w:val="20"/>
        </w:rPr>
        <w:t xml:space="preserve"> rédigé</w:t>
      </w:r>
      <w:r w:rsidRPr="00357816">
        <w:rPr>
          <w:rFonts w:ascii="Arial Narrow" w:hAnsi="Arial Narrow" w:cs="Arial"/>
          <w:i/>
          <w:iCs/>
          <w:sz w:val="20"/>
          <w:szCs w:val="20"/>
        </w:rPr>
        <w:t>…)</w:t>
      </w:r>
    </w:p>
    <w:p w:rsidR="00EF53B9" w:rsidRDefault="00EF53B9" w:rsidP="00EF53B9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EF53B9" w:rsidRPr="00357816" w:rsidRDefault="00EF53B9" w:rsidP="00EF53B9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EF53B9" w:rsidRPr="00357816" w:rsidRDefault="00EF53B9" w:rsidP="00EF53B9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EF53B9" w:rsidRDefault="00EF53B9" w:rsidP="00EF53B9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1748E2" w:rsidRDefault="001748E2" w:rsidP="001748E2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Default="00C666B1" w:rsidP="001748E2">
      <w:pPr>
        <w:spacing w:line="360" w:lineRule="auto"/>
        <w:jc w:val="both"/>
        <w:rPr>
          <w:rFonts w:ascii="Arial Narrow" w:hAnsi="Arial Narrow" w:cs="Arial"/>
        </w:rPr>
      </w:pPr>
    </w:p>
    <w:p w:rsidR="00C666B1" w:rsidRDefault="00C666B1" w:rsidP="001748E2">
      <w:pPr>
        <w:spacing w:line="360" w:lineRule="auto"/>
        <w:jc w:val="both"/>
        <w:rPr>
          <w:rFonts w:ascii="Arial Narrow" w:hAnsi="Arial Narrow" w:cs="Arial"/>
        </w:rPr>
      </w:pPr>
    </w:p>
    <w:p w:rsidR="00C666B1" w:rsidRDefault="00C666B1" w:rsidP="001748E2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 xml:space="preserve">Des dispositifs ont-ils été proposés ? </w:t>
      </w:r>
      <w:r w:rsidRPr="00357816">
        <w:rPr>
          <w:rFonts w:ascii="Arial Narrow" w:hAnsi="Arial Narrow" w:cs="Arial"/>
          <w:i/>
          <w:iCs/>
          <w:sz w:val="20"/>
          <w:szCs w:val="20"/>
        </w:rPr>
        <w:t>(APC : nombre de séances et domaines travaillés, Coup de pouce, SRAN, aides RASED antérieures…)</w:t>
      </w:r>
    </w:p>
    <w:p w:rsidR="00C666B1" w:rsidRPr="00357816" w:rsidRDefault="00C666B1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Default="00C666B1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Pr="00357816" w:rsidRDefault="00C666B1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Default="00C666B1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Default="00C666B1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Pr="00357816" w:rsidRDefault="00C666B1" w:rsidP="00C666B1">
      <w:pPr>
        <w:spacing w:line="360" w:lineRule="auto"/>
        <w:jc w:val="both"/>
        <w:rPr>
          <w:rFonts w:ascii="Arial Narrow" w:hAnsi="Arial Narrow" w:cs="Arial"/>
        </w:rPr>
      </w:pPr>
    </w:p>
    <w:p w:rsidR="00C666B1" w:rsidRDefault="00C666B1" w:rsidP="001748E2">
      <w:pPr>
        <w:spacing w:line="360" w:lineRule="auto"/>
        <w:jc w:val="both"/>
        <w:rPr>
          <w:rFonts w:ascii="Arial Narrow" w:hAnsi="Arial Narrow" w:cs="Arial"/>
        </w:rPr>
      </w:pPr>
    </w:p>
    <w:p w:rsidR="001748E2" w:rsidRPr="00357816" w:rsidRDefault="00C666B1" w:rsidP="00EF53B9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Des aides spécifiques extérieures sont-elles en cours ou prévues</w:t>
      </w:r>
      <w:r w:rsidRPr="00357816">
        <w:rPr>
          <w:rFonts w:ascii="Arial Narrow" w:hAnsi="Arial Narrow" w:cs="Arial"/>
          <w:i/>
          <w:iCs/>
        </w:rPr>
        <w:t xml:space="preserve"> </w:t>
      </w:r>
      <w:r w:rsidRPr="00357816">
        <w:rPr>
          <w:rFonts w:ascii="Arial Narrow" w:hAnsi="Arial Narrow" w:cs="Arial"/>
        </w:rPr>
        <w:t>(ou en a-t-il</w:t>
      </w:r>
      <w:bookmarkStart w:id="0" w:name="_GoBack"/>
      <w:bookmarkEnd w:id="0"/>
      <w:r w:rsidRPr="00357816">
        <w:rPr>
          <w:rFonts w:ascii="Arial Narrow" w:hAnsi="Arial Narrow" w:cs="Arial"/>
        </w:rPr>
        <w:t xml:space="preserve"> déjà bénéficié)</w:t>
      </w:r>
      <w:r w:rsidRPr="00357816">
        <w:rPr>
          <w:rFonts w:ascii="Arial Narrow" w:hAnsi="Arial Narrow" w:cs="Arial"/>
          <w:i/>
          <w:iCs/>
        </w:rPr>
        <w:t> </w:t>
      </w:r>
      <w:r w:rsidRPr="00357816">
        <w:rPr>
          <w:rFonts w:ascii="Arial Narrow" w:hAnsi="Arial Narrow" w:cs="Arial"/>
        </w:rPr>
        <w:t xml:space="preserve">? </w:t>
      </w:r>
      <w:r w:rsidRPr="00357816">
        <w:rPr>
          <w:rFonts w:ascii="Arial Narrow" w:hAnsi="Arial Narrow" w:cs="Arial"/>
          <w:i/>
          <w:iCs/>
          <w:sz w:val="20"/>
          <w:szCs w:val="20"/>
        </w:rPr>
        <w:t>(</w:t>
      </w:r>
      <w:proofErr w:type="gramStart"/>
      <w:r w:rsidRPr="00357816">
        <w:rPr>
          <w:rFonts w:ascii="Arial Narrow" w:hAnsi="Arial Narrow" w:cs="Arial"/>
          <w:i/>
          <w:iCs/>
          <w:sz w:val="20"/>
          <w:szCs w:val="20"/>
        </w:rPr>
        <w:t>pour</w:t>
      </w:r>
      <w:proofErr w:type="gramEnd"/>
      <w:r w:rsidRPr="00357816">
        <w:rPr>
          <w:rFonts w:ascii="Arial Narrow" w:hAnsi="Arial Narrow" w:cs="Arial"/>
          <w:i/>
          <w:iCs/>
          <w:sz w:val="20"/>
          <w:szCs w:val="20"/>
        </w:rPr>
        <w:t xml:space="preserve"> orthophoniste, </w:t>
      </w:r>
      <w:r w:rsidRPr="00357816">
        <w:rPr>
          <w:rFonts w:ascii="Arial Narrow" w:hAnsi="Arial Narrow" w:cs="Arial"/>
          <w:i/>
          <w:iCs/>
          <w:color w:val="000000"/>
          <w:sz w:val="20"/>
          <w:szCs w:val="20"/>
        </w:rPr>
        <w:t>psychomotricien, graphothérapeuthe, etc., p</w:t>
      </w:r>
      <w:r w:rsidRPr="00357816">
        <w:rPr>
          <w:rFonts w:ascii="Arial Narrow" w:hAnsi="Arial Narrow" w:cs="Arial"/>
          <w:i/>
          <w:iCs/>
          <w:sz w:val="20"/>
          <w:szCs w:val="20"/>
        </w:rPr>
        <w:t xml:space="preserve">récisez le nom des thérapeutes ; pour </w:t>
      </w:r>
      <w:r w:rsidRPr="00357816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psychologues, pédopsychiatre; psychothérapeute, </w:t>
      </w:r>
      <w:r w:rsidRPr="00357816">
        <w:rPr>
          <w:rFonts w:ascii="Arial Narrow" w:hAnsi="Arial Narrow" w:cs="Arial"/>
          <w:i/>
          <w:iCs/>
          <w:sz w:val="20"/>
          <w:szCs w:val="20"/>
        </w:rPr>
        <w:t>CMP, CMPP, etc.,</w:t>
      </w:r>
      <w:r w:rsidRPr="00357816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r w:rsidRPr="00101FEC">
        <w:rPr>
          <w:rFonts w:ascii="Arial Narrow" w:hAnsi="Arial Narrow" w:cs="Arial"/>
          <w:b/>
          <w:i/>
          <w:iCs/>
          <w:color w:val="000000"/>
          <w:sz w:val="20"/>
          <w:szCs w:val="20"/>
          <w:u w:val="single"/>
        </w:rPr>
        <w:t>cette info ne peut apparaître qu’avec l'accord de la famille</w:t>
      </w:r>
      <w:r w:rsidRPr="00357816">
        <w:rPr>
          <w:rFonts w:ascii="Arial Narrow" w:hAnsi="Arial Narrow" w:cs="Arial"/>
          <w:i/>
          <w:iCs/>
          <w:sz w:val="20"/>
          <w:szCs w:val="20"/>
        </w:rPr>
        <w:t>)</w:t>
      </w:r>
    </w:p>
    <w:p w:rsidR="00C666B1" w:rsidRPr="00357816" w:rsidRDefault="00C666B1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Default="00C666B1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Pr="00357816" w:rsidRDefault="00C666B1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666B1" w:rsidRDefault="00C666B1" w:rsidP="00C666B1">
      <w:pPr>
        <w:spacing w:line="360" w:lineRule="auto"/>
        <w:jc w:val="both"/>
        <w:rPr>
          <w:rFonts w:ascii="Arial Narrow" w:hAnsi="Arial Narrow" w:cs="Arial"/>
        </w:rPr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p w:rsidR="00CE1617" w:rsidRDefault="00C666B1" w:rsidP="00EF53B9">
      <w:pPr>
        <w:spacing w:line="360" w:lineRule="auto"/>
        <w:jc w:val="both"/>
      </w:pPr>
      <w:r w:rsidRPr="00357816">
        <w:rPr>
          <w:rFonts w:ascii="Arial Narrow" w:hAnsi="Arial Narrow" w:cs="Arial"/>
        </w:rPr>
        <w:t>…………………………………………………………………………………………………………………......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....................................</w:t>
      </w:r>
    </w:p>
    <w:sectPr w:rsidR="00CE1617" w:rsidSect="00987E75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26" w:rsidRDefault="00D24B26" w:rsidP="00C666B1">
      <w:r>
        <w:separator/>
      </w:r>
    </w:p>
  </w:endnote>
  <w:endnote w:type="continuationSeparator" w:id="0">
    <w:p w:rsidR="00D24B26" w:rsidRDefault="00D24B26" w:rsidP="00C6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426484"/>
      <w:docPartObj>
        <w:docPartGallery w:val="Page Numbers (Bottom of Page)"/>
        <w:docPartUnique/>
      </w:docPartObj>
    </w:sdtPr>
    <w:sdtEndPr/>
    <w:sdtContent>
      <w:p w:rsidR="00C666B1" w:rsidRDefault="00C666B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6CB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C666B1" w:rsidRDefault="00C666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26" w:rsidRDefault="00D24B26" w:rsidP="00C666B1">
      <w:r>
        <w:separator/>
      </w:r>
    </w:p>
  </w:footnote>
  <w:footnote w:type="continuationSeparator" w:id="0">
    <w:p w:rsidR="00D24B26" w:rsidRDefault="00D24B26" w:rsidP="00C66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B9"/>
    <w:rsid w:val="00101FEC"/>
    <w:rsid w:val="001748E2"/>
    <w:rsid w:val="00394FD4"/>
    <w:rsid w:val="005A53AC"/>
    <w:rsid w:val="00711C43"/>
    <w:rsid w:val="00714336"/>
    <w:rsid w:val="007B20C1"/>
    <w:rsid w:val="008C64A0"/>
    <w:rsid w:val="00BE6993"/>
    <w:rsid w:val="00C549EF"/>
    <w:rsid w:val="00C666B1"/>
    <w:rsid w:val="00CC26CB"/>
    <w:rsid w:val="00CE1617"/>
    <w:rsid w:val="00D24B26"/>
    <w:rsid w:val="00E3604E"/>
    <w:rsid w:val="00E71875"/>
    <w:rsid w:val="00EB0663"/>
    <w:rsid w:val="00E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53A061A-DCF7-4AB2-A864-B6E6FB78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5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F5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F53B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C666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66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66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66B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6C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6CB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41F4A-F992-4920-8E14-B9B1640E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910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anton.huot@sfr.fr</dc:creator>
  <cp:keywords/>
  <dc:description/>
  <cp:lastModifiedBy>Thibaut Salem</cp:lastModifiedBy>
  <cp:revision>4</cp:revision>
  <cp:lastPrinted>2016-09-22T15:14:00Z</cp:lastPrinted>
  <dcterms:created xsi:type="dcterms:W3CDTF">2016-09-18T19:05:00Z</dcterms:created>
  <dcterms:modified xsi:type="dcterms:W3CDTF">2016-09-22T15:20:00Z</dcterms:modified>
</cp:coreProperties>
</file>